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DAD0" w14:textId="77777777" w:rsidR="006D0C33" w:rsidRDefault="006D0C33">
      <w:pPr>
        <w:pStyle w:val="Heading2"/>
        <w:spacing w:before="216" w:after="72"/>
        <w:rPr>
          <w:rFonts w:ascii="Open Sans" w:eastAsia="Open Sans" w:hAnsi="Open Sans" w:cs="Open Sans"/>
          <w:b w:val="0"/>
          <w:noProof/>
          <w:sz w:val="22"/>
          <w:szCs w:val="22"/>
        </w:rPr>
      </w:pPr>
      <w:r>
        <w:rPr>
          <w:rFonts w:ascii="Open Sans" w:eastAsia="Open Sans" w:hAnsi="Open Sans" w:cs="Open Sans"/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C4BFD0" wp14:editId="24B5FDA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8590" cy="9698710"/>
            <wp:effectExtent l="0" t="0" r="3810" b="0"/>
            <wp:wrapThrough wrapText="bothSides">
              <wp:wrapPolygon edited="0">
                <wp:start x="0" y="0"/>
                <wp:lineTo x="0" y="21553"/>
                <wp:lineTo x="21558" y="21553"/>
                <wp:lineTo x="21558" y="0"/>
                <wp:lineTo x="0" y="0"/>
              </wp:wrapPolygon>
            </wp:wrapThrough>
            <wp:docPr id="2" name="Picture 2" descr="A picture containing text, black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lackboar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590" cy="969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eastAsia="Open Sans" w:hAnsi="Open Sans" w:cs="Open Sans"/>
          <w:b w:val="0"/>
          <w:noProof/>
          <w:sz w:val="22"/>
          <w:szCs w:val="22"/>
        </w:rPr>
        <w:softHyphen/>
      </w:r>
    </w:p>
    <w:p w14:paraId="4577F7A5" w14:textId="27CD3B00" w:rsidR="008D6025" w:rsidRDefault="005273D7">
      <w:pPr>
        <w:pStyle w:val="Heading2"/>
        <w:spacing w:before="216" w:after="72"/>
        <w:rPr>
          <w:rFonts w:ascii="Open Sans" w:eastAsia="Open Sans" w:hAnsi="Open Sans" w:cs="Open Sans"/>
          <w:b w:val="0"/>
          <w:sz w:val="22"/>
          <w:szCs w:val="22"/>
        </w:rPr>
      </w:pPr>
      <w:r>
        <w:rPr>
          <w:rFonts w:ascii="Open Sans" w:eastAsia="Open Sans" w:hAnsi="Open Sans" w:cs="Open Sans"/>
          <w:b w:val="0"/>
          <w:sz w:val="22"/>
          <w:szCs w:val="22"/>
        </w:rPr>
        <w:lastRenderedPageBreak/>
        <w:t xml:space="preserve">This is a sample </w:t>
      </w:r>
      <w:proofErr w:type="spellStart"/>
      <w:r>
        <w:rPr>
          <w:rFonts w:ascii="Open Sans" w:eastAsia="Open Sans" w:hAnsi="Open Sans" w:cs="Open Sans"/>
          <w:b w:val="0"/>
          <w:sz w:val="22"/>
          <w:szCs w:val="22"/>
        </w:rPr>
        <w:t>LiquidPlanner</w:t>
      </w:r>
      <w:proofErr w:type="spellEnd"/>
      <w:r>
        <w:rPr>
          <w:rFonts w:ascii="Open Sans" w:eastAsia="Open Sans" w:hAnsi="Open Sans" w:cs="Open Sans"/>
          <w:b w:val="0"/>
          <w:sz w:val="22"/>
          <w:szCs w:val="22"/>
        </w:rPr>
        <w:t xml:space="preserve"> Playbook. Your Playbook will look different based on your unique workspace structure, workflows, and business rules. </w:t>
      </w:r>
    </w:p>
    <w:p w14:paraId="26643E73" w14:textId="351F3917" w:rsidR="008D6025" w:rsidRDefault="005273D7">
      <w:pPr>
        <w:pStyle w:val="Heading2"/>
        <w:spacing w:before="216" w:after="7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 w:val="0"/>
          <w:sz w:val="22"/>
          <w:szCs w:val="22"/>
        </w:rPr>
        <w:t xml:space="preserve">Before creating your own Playbook, be sure to read this Academy lesson for Playbook content recommendations: </w:t>
      </w:r>
      <w:hyperlink r:id="rId7" w:anchor="courseId=3&amp;trackId=7&amp;lessonId=1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Create Your User Guide</w:t>
        </w:r>
      </w:hyperlink>
    </w:p>
    <w:p w14:paraId="6EBC7C85" w14:textId="77777777" w:rsidR="008D6025" w:rsidRDefault="005273D7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5001E3BD" w14:textId="77777777" w:rsidR="008D6025" w:rsidRDefault="008D6025">
      <w:pPr>
        <w:pStyle w:val="Heading2"/>
        <w:spacing w:before="216" w:after="72"/>
        <w:rPr>
          <w:rFonts w:ascii="Open Sans" w:eastAsia="Open Sans" w:hAnsi="Open Sans" w:cs="Open Sans"/>
          <w:b w:val="0"/>
          <w:color w:val="000000"/>
          <w:sz w:val="22"/>
          <w:szCs w:val="22"/>
        </w:rPr>
      </w:pPr>
    </w:p>
    <w:p w14:paraId="738AB960" w14:textId="77777777" w:rsidR="008D6025" w:rsidRDefault="008D6025">
      <w:pPr>
        <w:pStyle w:val="Heading2"/>
        <w:spacing w:before="216" w:after="72"/>
        <w:rPr>
          <w:rFonts w:ascii="Open Sans" w:eastAsia="Open Sans" w:hAnsi="Open Sans" w:cs="Open Sans"/>
          <w:b w:val="0"/>
          <w:color w:val="000000"/>
          <w:sz w:val="62"/>
          <w:szCs w:val="62"/>
        </w:rPr>
      </w:pPr>
    </w:p>
    <w:p w14:paraId="2BF69169" w14:textId="77777777" w:rsidR="008D6025" w:rsidRDefault="008D6025">
      <w:pPr>
        <w:pStyle w:val="Heading2"/>
        <w:spacing w:before="216" w:after="72"/>
        <w:rPr>
          <w:rFonts w:ascii="Open Sans" w:eastAsia="Open Sans" w:hAnsi="Open Sans" w:cs="Open Sans"/>
          <w:b w:val="0"/>
          <w:color w:val="000000"/>
          <w:sz w:val="62"/>
          <w:szCs w:val="62"/>
        </w:rPr>
      </w:pPr>
    </w:p>
    <w:p w14:paraId="2D353499" w14:textId="77777777" w:rsidR="008D6025" w:rsidRDefault="008D6025">
      <w:pPr>
        <w:pStyle w:val="Heading2"/>
        <w:spacing w:before="216" w:after="72"/>
        <w:rPr>
          <w:rFonts w:ascii="Open Sans" w:eastAsia="Open Sans" w:hAnsi="Open Sans" w:cs="Open Sans"/>
          <w:b w:val="0"/>
          <w:color w:val="000000"/>
          <w:sz w:val="62"/>
          <w:szCs w:val="62"/>
        </w:rPr>
      </w:pPr>
    </w:p>
    <w:p w14:paraId="6D2FA80C" w14:textId="77777777" w:rsidR="008D6025" w:rsidRDefault="008D6025">
      <w:pPr>
        <w:pStyle w:val="Heading2"/>
        <w:spacing w:before="216" w:after="72"/>
        <w:rPr>
          <w:rFonts w:ascii="Open Sans" w:eastAsia="Open Sans" w:hAnsi="Open Sans" w:cs="Open Sans"/>
          <w:b w:val="0"/>
          <w:color w:val="000000"/>
          <w:sz w:val="62"/>
          <w:szCs w:val="62"/>
        </w:rPr>
      </w:pPr>
    </w:p>
    <w:p w14:paraId="584EC5BA" w14:textId="77777777" w:rsidR="008D6025" w:rsidRDefault="008D6025">
      <w:pPr>
        <w:pStyle w:val="Heading2"/>
        <w:spacing w:before="216" w:after="72"/>
        <w:rPr>
          <w:rFonts w:ascii="Open Sans" w:eastAsia="Open Sans" w:hAnsi="Open Sans" w:cs="Open Sans"/>
          <w:b w:val="0"/>
          <w:color w:val="000000"/>
          <w:sz w:val="62"/>
          <w:szCs w:val="62"/>
        </w:rPr>
      </w:pPr>
    </w:p>
    <w:p w14:paraId="610443AA" w14:textId="77777777" w:rsidR="008D6025" w:rsidRDefault="008D6025">
      <w:pPr>
        <w:pStyle w:val="Heading2"/>
        <w:spacing w:before="216" w:after="72"/>
        <w:rPr>
          <w:rFonts w:ascii="Open Sans" w:eastAsia="Open Sans" w:hAnsi="Open Sans" w:cs="Open Sans"/>
          <w:b w:val="0"/>
          <w:color w:val="000000"/>
          <w:sz w:val="62"/>
          <w:szCs w:val="62"/>
        </w:rPr>
      </w:pPr>
    </w:p>
    <w:p w14:paraId="7BA4BB74" w14:textId="77777777" w:rsidR="008D6025" w:rsidRDefault="008D6025">
      <w:pPr>
        <w:pStyle w:val="Heading2"/>
        <w:spacing w:before="216" w:after="72"/>
        <w:rPr>
          <w:rFonts w:ascii="Open Sans" w:eastAsia="Open Sans" w:hAnsi="Open Sans" w:cs="Open Sans"/>
          <w:b w:val="0"/>
          <w:color w:val="000000"/>
          <w:sz w:val="62"/>
          <w:szCs w:val="62"/>
        </w:rPr>
      </w:pPr>
    </w:p>
    <w:p w14:paraId="79B84427" w14:textId="77777777" w:rsidR="008D6025" w:rsidRDefault="008D6025">
      <w:pPr>
        <w:pStyle w:val="Heading2"/>
        <w:spacing w:before="216" w:after="72"/>
        <w:rPr>
          <w:rFonts w:ascii="Open Sans" w:eastAsia="Open Sans" w:hAnsi="Open Sans" w:cs="Open Sans"/>
          <w:b w:val="0"/>
          <w:color w:val="000000"/>
          <w:sz w:val="62"/>
          <w:szCs w:val="62"/>
        </w:rPr>
      </w:pPr>
    </w:p>
    <w:p w14:paraId="4C1CA798" w14:textId="77777777" w:rsidR="008466F6" w:rsidRDefault="008466F6">
      <w:pPr>
        <w:pStyle w:val="Heading2"/>
        <w:spacing w:before="216" w:after="72"/>
        <w:rPr>
          <w:rFonts w:ascii="Open Sans" w:eastAsia="Open Sans" w:hAnsi="Open Sans" w:cs="Open Sans"/>
          <w:b w:val="0"/>
          <w:color w:val="000000"/>
          <w:sz w:val="62"/>
          <w:szCs w:val="62"/>
        </w:rPr>
      </w:pPr>
    </w:p>
    <w:p w14:paraId="0BADB866" w14:textId="5C51E074" w:rsidR="008D6025" w:rsidRDefault="005273D7">
      <w:pPr>
        <w:pStyle w:val="Heading2"/>
        <w:spacing w:before="216" w:after="7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 w:val="0"/>
          <w:color w:val="000000"/>
          <w:sz w:val="62"/>
          <w:szCs w:val="62"/>
        </w:rPr>
        <w:lastRenderedPageBreak/>
        <w:t>Playbook for A</w:t>
      </w:r>
      <w:r>
        <w:rPr>
          <w:rFonts w:ascii="Open Sans" w:eastAsia="Open Sans" w:hAnsi="Open Sans" w:cs="Open Sans"/>
          <w:b w:val="0"/>
          <w:sz w:val="62"/>
          <w:szCs w:val="62"/>
        </w:rPr>
        <w:t>cme</w:t>
      </w:r>
      <w:r>
        <w:rPr>
          <w:rFonts w:ascii="Open Sans" w:eastAsia="Open Sans" w:hAnsi="Open Sans" w:cs="Open Sans"/>
          <w:b w:val="0"/>
          <w:color w:val="000000"/>
          <w:sz w:val="62"/>
          <w:szCs w:val="62"/>
        </w:rPr>
        <w:t>, I</w:t>
      </w:r>
      <w:r>
        <w:rPr>
          <w:rFonts w:ascii="Open Sans" w:eastAsia="Open Sans" w:hAnsi="Open Sans" w:cs="Open Sans"/>
          <w:b w:val="0"/>
          <w:sz w:val="62"/>
          <w:szCs w:val="62"/>
        </w:rPr>
        <w:t>nc</w:t>
      </w:r>
      <w:r>
        <w:rPr>
          <w:rFonts w:ascii="Open Sans" w:eastAsia="Open Sans" w:hAnsi="Open Sans" w:cs="Open Sans"/>
          <w:b w:val="0"/>
          <w:color w:val="000000"/>
          <w:sz w:val="62"/>
          <w:szCs w:val="62"/>
        </w:rPr>
        <w:t xml:space="preserve">. </w:t>
      </w:r>
    </w:p>
    <w:p w14:paraId="2287C8B2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spacing w:before="216" w:after="7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This Playbook will provide guidelines on how </w:t>
      </w:r>
      <w:r>
        <w:rPr>
          <w:rFonts w:ascii="Open Sans" w:eastAsia="Open Sans" w:hAnsi="Open Sans" w:cs="Open Sans"/>
          <w:sz w:val="22"/>
          <w:szCs w:val="22"/>
        </w:rPr>
        <w:t xml:space="preserve">to use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LiquidPlanner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We're implementing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LiquidPlanner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to help us address the goals outlined below. In order to achieve these goals, each person needs to understand their individual roles and responsibilities in our Workspace.  </w:t>
      </w:r>
    </w:p>
    <w:p w14:paraId="4E2B0B83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spacing w:before="216" w:after="7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  <w:sz w:val="36"/>
          <w:szCs w:val="36"/>
        </w:rPr>
        <w:t xml:space="preserve">Our goals for using </w:t>
      </w:r>
      <w:proofErr w:type="spellStart"/>
      <w:r>
        <w:rPr>
          <w:rFonts w:ascii="Open Sans" w:eastAsia="Open Sans" w:hAnsi="Open Sans" w:cs="Open Sans"/>
          <w:color w:val="000000"/>
          <w:sz w:val="36"/>
          <w:szCs w:val="36"/>
        </w:rPr>
        <w:t>LiquidPlanner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br/>
      </w:r>
    </w:p>
    <w:p w14:paraId="646578EE" w14:textId="77777777" w:rsidR="008D6025" w:rsidRDefault="005273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GOAL 1: We want to address issues where our projects are understaffed or resources are overbooked. By using resource workload data, we are targeting a 50% reduction in deadline delays because of resource issues. </w:t>
      </w:r>
    </w:p>
    <w:p w14:paraId="23DD2239" w14:textId="77777777" w:rsidR="008D6025" w:rsidRDefault="005273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GOAL 2: For projects kicked off in Q</w:t>
      </w:r>
      <w:r>
        <w:rPr>
          <w:rFonts w:ascii="Open Sans" w:eastAsia="Open Sans" w:hAnsi="Open Sans" w:cs="Open Sans"/>
          <w:sz w:val="22"/>
          <w:szCs w:val="22"/>
        </w:rPr>
        <w:t>1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202</w:t>
      </w:r>
      <w:r>
        <w:rPr>
          <w:rFonts w:ascii="Open Sans" w:eastAsia="Open Sans" w:hAnsi="Open Sans" w:cs="Open Sans"/>
          <w:sz w:val="22"/>
          <w:szCs w:val="22"/>
        </w:rPr>
        <w:t>2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and later, we are targeting no more than a 15% variance in project estimates from the actual work done at the end of a project. </w:t>
      </w:r>
    </w:p>
    <w:p w14:paraId="75769D6D" w14:textId="77777777" w:rsidR="008D6025" w:rsidRDefault="005273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GOAL 3: We want to consolidate our project update tools from 3 different software tools into 1 tool, thereby reducing expenditures and time team members spend updating multiple sources. </w:t>
      </w:r>
    </w:p>
    <w:p w14:paraId="62824BB1" w14:textId="77777777" w:rsidR="008D6025" w:rsidRDefault="008D602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  <w:highlight w:val="yellow"/>
        </w:rPr>
      </w:pPr>
    </w:p>
    <w:p w14:paraId="3B9EB120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36"/>
          <w:szCs w:val="36"/>
        </w:rPr>
        <w:t xml:space="preserve">Your </w:t>
      </w:r>
      <w:proofErr w:type="spellStart"/>
      <w:r>
        <w:rPr>
          <w:rFonts w:ascii="Open Sans" w:eastAsia="Open Sans" w:hAnsi="Open Sans" w:cs="Open Sans"/>
          <w:color w:val="000000"/>
          <w:sz w:val="36"/>
          <w:szCs w:val="36"/>
        </w:rPr>
        <w:t>LiquidPlanner</w:t>
      </w:r>
      <w:proofErr w:type="spellEnd"/>
      <w:r>
        <w:rPr>
          <w:rFonts w:ascii="Open Sans" w:eastAsia="Open Sans" w:hAnsi="Open Sans" w:cs="Open Sans"/>
          <w:color w:val="000000"/>
          <w:sz w:val="36"/>
          <w:szCs w:val="36"/>
        </w:rPr>
        <w:t xml:space="preserve"> Champions at </w:t>
      </w:r>
      <w:r>
        <w:rPr>
          <w:rFonts w:ascii="Open Sans" w:eastAsia="Open Sans" w:hAnsi="Open Sans" w:cs="Open Sans"/>
          <w:sz w:val="36"/>
          <w:szCs w:val="36"/>
        </w:rPr>
        <w:t>Acme Inc.</w:t>
      </w:r>
    </w:p>
    <w:p w14:paraId="51FDDAB6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spacing w:before="216" w:after="7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As you are getting to know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LiquidPlanner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you may have specific questions about how we use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LiquidPlanner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within our organization. If you have questions, contact these internal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LiquidPlanner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Champions. </w:t>
      </w:r>
    </w:p>
    <w:p w14:paraId="12BC59E7" w14:textId="77777777" w:rsidR="008D6025" w:rsidRDefault="005273D7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5ED1A7F7" w14:textId="77777777" w:rsidR="008D6025" w:rsidRDefault="00527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Jane Murphy, janemurphy@acme.com</w:t>
      </w:r>
    </w:p>
    <w:p w14:paraId="2C259FA6" w14:textId="77777777" w:rsidR="008D6025" w:rsidRDefault="00527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John Smith, johnsmith@acme.com (Org Admin) </w:t>
      </w:r>
    </w:p>
    <w:p w14:paraId="3A6A72E1" w14:textId="77777777" w:rsidR="008D6025" w:rsidRDefault="005273D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Sarah Jones, sarahjones@acme.com</w:t>
      </w:r>
    </w:p>
    <w:p w14:paraId="20C5F7D5" w14:textId="77777777" w:rsidR="008D6025" w:rsidRDefault="008D6025">
      <w:pPr>
        <w:rPr>
          <w:rFonts w:ascii="Open Sans" w:eastAsia="Open Sans" w:hAnsi="Open Sans" w:cs="Open Sans"/>
        </w:rPr>
      </w:pPr>
    </w:p>
    <w:p w14:paraId="65C174E7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sz w:val="36"/>
          <w:szCs w:val="36"/>
        </w:rPr>
        <w:t xml:space="preserve">New User Checklist </w:t>
      </w:r>
    </w:p>
    <w:p w14:paraId="49AEA98B" w14:textId="77777777" w:rsidR="008D6025" w:rsidRDefault="008D6025">
      <w:pPr>
        <w:rPr>
          <w:rFonts w:ascii="Open Sans" w:eastAsia="Open Sans" w:hAnsi="Open Sans" w:cs="Open Sans"/>
        </w:rPr>
      </w:pPr>
    </w:p>
    <w:p w14:paraId="4CAB1B5A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sz w:val="22"/>
          <w:szCs w:val="22"/>
        </w:rPr>
        <w:t xml:space="preserve">Here is a checklist of items to complete when you first log into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LiquidPlanner</w:t>
      </w:r>
      <w:proofErr w:type="spellEnd"/>
      <w:r>
        <w:rPr>
          <w:rFonts w:ascii="Open Sans" w:eastAsia="Open Sans" w:hAnsi="Open Sans" w:cs="Open Sans"/>
          <w:sz w:val="22"/>
          <w:szCs w:val="22"/>
        </w:rPr>
        <w:t>: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 </w:t>
      </w:r>
      <w:r>
        <w:rPr>
          <w:rFonts w:ascii="Open Sans" w:eastAsia="Open Sans" w:hAnsi="Open Sans" w:cs="Open Sans"/>
          <w:color w:val="000000"/>
        </w:rPr>
        <w:br/>
      </w:r>
    </w:p>
    <w:p w14:paraId="5B452E13" w14:textId="77777777" w:rsidR="008D6025" w:rsidRDefault="005273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Set your daily Working Times within Availability on the My Work tab.</w:t>
      </w:r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Accurate availability is crucial for accurate scheduling.</w:t>
      </w:r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</w:p>
    <w:p w14:paraId="08057BB4" w14:textId="77777777" w:rsidR="008D6025" w:rsidRDefault="005273D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Your daily availability should represent only the number of hours you have for your assigned tasks in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LiquidPlanner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Reduce availability to account for average hours spent each day on work that is not represented as a task in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LiquidPlanner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such as lunch, meetings, email, etc. </w:t>
      </w:r>
    </w:p>
    <w:p w14:paraId="556751FA" w14:textId="77777777" w:rsidR="008D6025" w:rsidRDefault="005273D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 xml:space="preserve">Once set, do not make changes to your availability without manager approval. </w:t>
      </w:r>
    </w:p>
    <w:p w14:paraId="77C0B663" w14:textId="77777777" w:rsidR="008D6025" w:rsidRDefault="005273D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Availability changes for PTO and holidays will be captured independently as Events. (See details in the </w:t>
      </w:r>
      <w:r>
        <w:rPr>
          <w:rFonts w:ascii="Open Sans" w:eastAsia="Open Sans" w:hAnsi="Open Sans" w:cs="Open Sans"/>
          <w:i/>
          <w:sz w:val="22"/>
          <w:szCs w:val="22"/>
        </w:rPr>
        <w:t xml:space="preserve">Events </w:t>
      </w:r>
      <w:r>
        <w:rPr>
          <w:rFonts w:ascii="Open Sans" w:eastAsia="Open Sans" w:hAnsi="Open Sans" w:cs="Open Sans"/>
          <w:sz w:val="22"/>
          <w:szCs w:val="22"/>
        </w:rPr>
        <w:t xml:space="preserve">section below.) </w:t>
      </w:r>
    </w:p>
    <w:p w14:paraId="3721FA9D" w14:textId="77777777" w:rsidR="008D6025" w:rsidRDefault="005273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Go to </w:t>
      </w:r>
      <w:r>
        <w:rPr>
          <w:rFonts w:ascii="Open Sans" w:eastAsia="Open Sans" w:hAnsi="Open Sans" w:cs="Open Sans"/>
          <w:i/>
          <w:sz w:val="22"/>
          <w:szCs w:val="22"/>
        </w:rPr>
        <w:t xml:space="preserve">your Profile within My Work </w:t>
      </w:r>
      <w:r>
        <w:rPr>
          <w:rFonts w:ascii="Open Sans" w:eastAsia="Open Sans" w:hAnsi="Open Sans" w:cs="Open Sans"/>
          <w:sz w:val="22"/>
          <w:szCs w:val="22"/>
        </w:rPr>
        <w:t xml:space="preserve">to upload your avatar photo and confirm that the other settings in your profile are accurate. </w:t>
      </w:r>
    </w:p>
    <w:p w14:paraId="2D981C3F" w14:textId="77777777" w:rsidR="008D6025" w:rsidRDefault="005273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IF APPLICABLE: Enable Slack Notifications within the Administration hub to be quickly notified of updates on your items. </w:t>
      </w:r>
    </w:p>
    <w:p w14:paraId="3F80741B" w14:textId="7E83D9B2" w:rsidR="008D6025" w:rsidRDefault="005273D7">
      <w:pPr>
        <w:numPr>
          <w:ilvl w:val="0"/>
          <w:numId w:val="4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Go through these Academy lessons for a </w:t>
      </w:r>
      <w:r w:rsidR="00E76DB9">
        <w:rPr>
          <w:rFonts w:ascii="Open Sans" w:eastAsia="Open Sans" w:hAnsi="Open Sans" w:cs="Open Sans"/>
          <w:sz w:val="22"/>
          <w:szCs w:val="22"/>
        </w:rPr>
        <w:t>high-level</w:t>
      </w:r>
      <w:r>
        <w:rPr>
          <w:rFonts w:ascii="Open Sans" w:eastAsia="Open Sans" w:hAnsi="Open Sans" w:cs="Open Sans"/>
          <w:sz w:val="22"/>
          <w:szCs w:val="22"/>
        </w:rPr>
        <w:t xml:space="preserve"> overview of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LiquidPlanner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: </w:t>
      </w:r>
    </w:p>
    <w:p w14:paraId="3DF2F3C5" w14:textId="0F878DE1" w:rsidR="008D6025" w:rsidRPr="005273D7" w:rsidRDefault="0023631C">
      <w:pPr>
        <w:numPr>
          <w:ilvl w:val="1"/>
          <w:numId w:val="4"/>
        </w:numPr>
        <w:rPr>
          <w:rFonts w:ascii="Open Sans" w:eastAsia="Open Sans" w:hAnsi="Open Sans" w:cs="Open Sans"/>
          <w:color w:val="4472C4" w:themeColor="accent1"/>
          <w:sz w:val="22"/>
          <w:szCs w:val="22"/>
        </w:rPr>
      </w:pPr>
      <w:hyperlink r:id="rId8" w:anchor="courseId=5&amp;trackId=12&amp;lessonId=49" w:history="1">
        <w:r w:rsidR="005273D7" w:rsidRPr="005273D7">
          <w:rPr>
            <w:rStyle w:val="Hyperlink"/>
            <w:rFonts w:ascii="Open Sans" w:eastAsia="Open Sans" w:hAnsi="Open Sans" w:cs="Open Sans"/>
            <w:color w:val="4472C4" w:themeColor="accent1"/>
            <w:sz w:val="22"/>
            <w:szCs w:val="22"/>
          </w:rPr>
          <w:t xml:space="preserve">Welcome to </w:t>
        </w:r>
        <w:proofErr w:type="spellStart"/>
        <w:r w:rsidR="005273D7" w:rsidRPr="005273D7">
          <w:rPr>
            <w:rStyle w:val="Hyperlink"/>
            <w:rFonts w:ascii="Open Sans" w:eastAsia="Open Sans" w:hAnsi="Open Sans" w:cs="Open Sans"/>
            <w:color w:val="4472C4" w:themeColor="accent1"/>
            <w:sz w:val="22"/>
            <w:szCs w:val="22"/>
          </w:rPr>
          <w:t>LiquidPlanner</w:t>
        </w:r>
        <w:proofErr w:type="spellEnd"/>
      </w:hyperlink>
    </w:p>
    <w:p w14:paraId="2C7E9CBE" w14:textId="77777777" w:rsidR="008D6025" w:rsidRPr="005273D7" w:rsidRDefault="0023631C">
      <w:pPr>
        <w:numPr>
          <w:ilvl w:val="1"/>
          <w:numId w:val="4"/>
        </w:numPr>
        <w:rPr>
          <w:rFonts w:ascii="Open Sans" w:eastAsia="Open Sans" w:hAnsi="Open Sans" w:cs="Open Sans"/>
          <w:color w:val="4472C4" w:themeColor="accent1"/>
          <w:sz w:val="22"/>
          <w:szCs w:val="22"/>
        </w:rPr>
      </w:pPr>
      <w:hyperlink r:id="rId9" w:anchor="courseId=3&amp;trackId=18&amp;lessonId=4">
        <w:r w:rsidR="005273D7" w:rsidRPr="005273D7">
          <w:rPr>
            <w:rFonts w:ascii="Open Sans" w:eastAsia="Open Sans" w:hAnsi="Open Sans" w:cs="Open Sans"/>
            <w:color w:val="4472C4" w:themeColor="accent1"/>
            <w:sz w:val="22"/>
            <w:szCs w:val="22"/>
            <w:u w:val="single"/>
          </w:rPr>
          <w:t>Views for Insights</w:t>
        </w:r>
      </w:hyperlink>
    </w:p>
    <w:p w14:paraId="104FE624" w14:textId="77777777" w:rsidR="008D6025" w:rsidRPr="005273D7" w:rsidRDefault="0023631C">
      <w:pPr>
        <w:numPr>
          <w:ilvl w:val="1"/>
          <w:numId w:val="4"/>
        </w:numPr>
        <w:rPr>
          <w:rFonts w:ascii="Open Sans" w:eastAsia="Open Sans" w:hAnsi="Open Sans" w:cs="Open Sans"/>
          <w:color w:val="4472C4" w:themeColor="accent1"/>
          <w:sz w:val="22"/>
          <w:szCs w:val="22"/>
        </w:rPr>
      </w:pPr>
      <w:hyperlink r:id="rId10" w:anchor="courseId=3&amp;trackId=9&amp;lessonId=35">
        <w:r w:rsidR="005273D7" w:rsidRPr="005273D7">
          <w:rPr>
            <w:rFonts w:ascii="Open Sans" w:eastAsia="Open Sans" w:hAnsi="Open Sans" w:cs="Open Sans"/>
            <w:color w:val="4472C4" w:themeColor="accent1"/>
            <w:sz w:val="22"/>
            <w:szCs w:val="22"/>
            <w:u w:val="single"/>
          </w:rPr>
          <w:t>Your Timesheet</w:t>
        </w:r>
      </w:hyperlink>
    </w:p>
    <w:p w14:paraId="643CA0A2" w14:textId="77777777" w:rsidR="008D6025" w:rsidRPr="005273D7" w:rsidRDefault="0023631C">
      <w:pPr>
        <w:numPr>
          <w:ilvl w:val="1"/>
          <w:numId w:val="4"/>
        </w:numPr>
        <w:rPr>
          <w:rFonts w:ascii="Open Sans" w:eastAsia="Open Sans" w:hAnsi="Open Sans" w:cs="Open Sans"/>
          <w:color w:val="4472C4" w:themeColor="accent1"/>
          <w:sz w:val="22"/>
          <w:szCs w:val="22"/>
        </w:rPr>
      </w:pPr>
      <w:hyperlink r:id="rId11" w:anchor="courseId=3&amp;trackId=9&amp;lessonId=24">
        <w:r w:rsidR="005273D7" w:rsidRPr="005273D7">
          <w:rPr>
            <w:rFonts w:ascii="Open Sans" w:eastAsia="Open Sans" w:hAnsi="Open Sans" w:cs="Open Sans"/>
            <w:color w:val="4472C4" w:themeColor="accent1"/>
            <w:sz w:val="22"/>
            <w:szCs w:val="22"/>
            <w:u w:val="single"/>
          </w:rPr>
          <w:t>Tracking &amp; Estimating</w:t>
        </w:r>
      </w:hyperlink>
    </w:p>
    <w:p w14:paraId="04EB517A" w14:textId="77777777" w:rsidR="008D6025" w:rsidRDefault="005273D7">
      <w:pPr>
        <w:numPr>
          <w:ilvl w:val="0"/>
          <w:numId w:val="4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Read the rest of this Playbook in full, and let your manager know if you have any questions. </w:t>
      </w:r>
    </w:p>
    <w:p w14:paraId="52A17B01" w14:textId="77777777" w:rsidR="008D6025" w:rsidRDefault="008D6025">
      <w:pPr>
        <w:rPr>
          <w:rFonts w:ascii="Open Sans" w:eastAsia="Open Sans" w:hAnsi="Open Sans" w:cs="Open Sans"/>
        </w:rPr>
      </w:pPr>
    </w:p>
    <w:p w14:paraId="17F8AC5C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spacing w:before="216" w:after="7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  <w:sz w:val="36"/>
          <w:szCs w:val="36"/>
        </w:rPr>
        <w:t>Roles &amp; Responsibilities</w:t>
      </w:r>
    </w:p>
    <w:p w14:paraId="39F8F47A" w14:textId="77777777" w:rsidR="008D6025" w:rsidRDefault="008D6025">
      <w:pPr>
        <w:rPr>
          <w:rFonts w:ascii="Open Sans" w:eastAsia="Open Sans" w:hAnsi="Open Sans" w:cs="Open Sans"/>
          <w:sz w:val="22"/>
          <w:szCs w:val="22"/>
        </w:rPr>
      </w:pPr>
    </w:p>
    <w:p w14:paraId="1EC7C8DC" w14:textId="77777777" w:rsidR="008D6025" w:rsidRDefault="005273D7">
      <w:pPr>
        <w:rPr>
          <w:rFonts w:ascii="Open Sans" w:eastAsia="Open Sans" w:hAnsi="Open Sans" w:cs="Open Sans"/>
          <w:sz w:val="22"/>
          <w:szCs w:val="22"/>
          <w:u w:val="single"/>
        </w:rPr>
      </w:pPr>
      <w:r>
        <w:rPr>
          <w:rFonts w:ascii="Open Sans" w:eastAsia="Open Sans" w:hAnsi="Open Sans" w:cs="Open Sans"/>
          <w:sz w:val="22"/>
          <w:szCs w:val="22"/>
          <w:u w:val="single"/>
        </w:rPr>
        <w:t>Access &amp; Rights</w:t>
      </w:r>
    </w:p>
    <w:p w14:paraId="71715FE8" w14:textId="77777777" w:rsidR="008D6025" w:rsidRDefault="005273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Org Admins &amp; Workspace Managers: Invite members, manage settings, and access all Projects.</w:t>
      </w:r>
    </w:p>
    <w:p w14:paraId="25794C22" w14:textId="77777777" w:rsidR="008D6025" w:rsidRDefault="005273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Project Manager Role: Create and manage Projects and Packages.</w:t>
      </w:r>
    </w:p>
    <w:p w14:paraId="396A69C7" w14:textId="77777777" w:rsidR="008D6025" w:rsidRDefault="005273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Project Editor Role: Create and manage Tasks and Assignments.</w:t>
      </w:r>
    </w:p>
    <w:p w14:paraId="4268BE53" w14:textId="77777777" w:rsidR="008D6025" w:rsidRDefault="005273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Project Observer Role: Read-only access.</w:t>
      </w:r>
    </w:p>
    <w:p w14:paraId="475A577C" w14:textId="77777777" w:rsidR="008D6025" w:rsidRDefault="008D6025">
      <w:pPr>
        <w:spacing w:before="216" w:after="72"/>
        <w:rPr>
          <w:rFonts w:ascii="Open Sans" w:eastAsia="Open Sans" w:hAnsi="Open Sans" w:cs="Open Sans"/>
          <w:sz w:val="36"/>
          <w:szCs w:val="36"/>
        </w:rPr>
      </w:pPr>
    </w:p>
    <w:p w14:paraId="064A6700" w14:textId="77777777" w:rsidR="005273D7" w:rsidRDefault="005273D7" w:rsidP="005273D7">
      <w:pPr>
        <w:spacing w:before="216" w:after="72"/>
        <w:rPr>
          <w:rFonts w:ascii="Open Sans" w:eastAsia="Open Sans" w:hAnsi="Open Sans" w:cs="Open Sans"/>
          <w:sz w:val="36"/>
          <w:szCs w:val="36"/>
        </w:rPr>
      </w:pPr>
      <w:r>
        <w:rPr>
          <w:rFonts w:ascii="Open Sans" w:eastAsia="Open Sans" w:hAnsi="Open Sans" w:cs="Open Sans"/>
          <w:sz w:val="36"/>
          <w:szCs w:val="36"/>
        </w:rPr>
        <w:t>Our Package Structure</w:t>
      </w:r>
    </w:p>
    <w:p w14:paraId="40CF3E5F" w14:textId="4CEB9F48" w:rsidR="008D6025" w:rsidRPr="005273D7" w:rsidRDefault="005273D7" w:rsidP="005273D7">
      <w:pPr>
        <w:spacing w:before="216" w:after="7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Our projects are strategically prioritized within Packages. Work is scheduled by default in the order in which it is listed.  </w:t>
      </w:r>
    </w:p>
    <w:p w14:paraId="69988FE9" w14:textId="77777777" w:rsidR="008D6025" w:rsidRDefault="008D6025">
      <w:pPr>
        <w:pStyle w:val="Heading3"/>
        <w:spacing w:before="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CD5CFD6" w14:textId="77777777" w:rsidR="008D6025" w:rsidRDefault="005273D7">
      <w:pPr>
        <w:pStyle w:val="Heading3"/>
        <w:numPr>
          <w:ilvl w:val="0"/>
          <w:numId w:val="11"/>
        </w:numPr>
        <w:spacing w:before="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Our champions are the only users who should create or move Packages.</w:t>
      </w:r>
    </w:p>
    <w:p w14:paraId="519317B0" w14:textId="77777777" w:rsidR="008D6025" w:rsidRDefault="005273D7">
      <w:pPr>
        <w:pStyle w:val="Heading3"/>
        <w:numPr>
          <w:ilvl w:val="0"/>
          <w:numId w:val="11"/>
        </w:numPr>
        <w:spacing w:before="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Project Managers may prioritize the projects within the packages. </w:t>
      </w:r>
    </w:p>
    <w:p w14:paraId="130097B4" w14:textId="5E5AB658" w:rsidR="008D6025" w:rsidRDefault="005273D7">
      <w:pPr>
        <w:pStyle w:val="Heading3"/>
        <w:numPr>
          <w:ilvl w:val="0"/>
          <w:numId w:val="11"/>
        </w:numPr>
        <w:spacing w:before="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When projects are sharing resources, changing the priority of one project will affect the dates for the other projects as well. Project Managers should therefore communicate their intention to reprioritize a project before doing so.  </w:t>
      </w:r>
    </w:p>
    <w:p w14:paraId="5912445B" w14:textId="77777777" w:rsidR="005273D7" w:rsidRPr="005273D7" w:rsidRDefault="005273D7" w:rsidP="005273D7"/>
    <w:p w14:paraId="18C882EC" w14:textId="2CD53099" w:rsidR="008D6025" w:rsidRDefault="005273D7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Here is our current Package Structure: </w:t>
      </w:r>
    </w:p>
    <w:p w14:paraId="09B639BF" w14:textId="77777777" w:rsidR="005273D7" w:rsidRDefault="005273D7">
      <w:pPr>
        <w:rPr>
          <w:rFonts w:ascii="Open Sans" w:eastAsia="Open Sans" w:hAnsi="Open Sans" w:cs="Open Sans"/>
          <w:sz w:val="22"/>
          <w:szCs w:val="22"/>
        </w:rPr>
      </w:pPr>
    </w:p>
    <w:p w14:paraId="5F5369DB" w14:textId="77777777" w:rsidR="008D6025" w:rsidRDefault="005273D7">
      <w:pPr>
        <w:pStyle w:val="Heading3"/>
        <w:spacing w:befor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  <w:color w:val="000000"/>
          <w:sz w:val="22"/>
          <w:szCs w:val="22"/>
        </w:rPr>
        <w:lastRenderedPageBreak/>
        <w:drawing>
          <wp:inline distT="114300" distB="114300" distL="114300" distR="114300" wp14:anchorId="6E32E28D" wp14:editId="312A3788">
            <wp:extent cx="1969240" cy="43005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9240" cy="430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10D366" w14:textId="77777777" w:rsidR="008D6025" w:rsidRDefault="008D6025"/>
    <w:p w14:paraId="068AA58F" w14:textId="77777777" w:rsidR="008D6025" w:rsidRDefault="005273D7">
      <w:pPr>
        <w:pStyle w:val="Heading3"/>
        <w:spacing w:before="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Here is a description of what each package represents in our workspace:</w:t>
      </w:r>
    </w:p>
    <w:p w14:paraId="0FFE0697" w14:textId="77777777" w:rsidR="008D6025" w:rsidRDefault="008D6025"/>
    <w:tbl>
      <w:tblPr>
        <w:tblStyle w:val="a"/>
        <w:tblW w:w="9345" w:type="dxa"/>
        <w:tblLayout w:type="fixed"/>
        <w:tblLook w:val="0400" w:firstRow="0" w:lastRow="0" w:firstColumn="0" w:lastColumn="0" w:noHBand="0" w:noVBand="1"/>
      </w:tblPr>
      <w:tblGrid>
        <w:gridCol w:w="2265"/>
        <w:gridCol w:w="7080"/>
      </w:tblGrid>
      <w:tr w:rsidR="008D6025" w14:paraId="67463FB1" w14:textId="77777777">
        <w:trPr>
          <w:trHeight w:val="313"/>
        </w:trPr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1F4F85B5" w14:textId="77777777" w:rsidR="008D6025" w:rsidRDefault="005273D7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Package Name</w:t>
            </w:r>
          </w:p>
        </w:tc>
        <w:tc>
          <w:tcPr>
            <w:tcW w:w="708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48C922BB" w14:textId="77777777" w:rsidR="008D6025" w:rsidRDefault="005273D7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Purpose</w:t>
            </w:r>
          </w:p>
        </w:tc>
      </w:tr>
      <w:tr w:rsidR="008D6025" w14:paraId="226DCC7D" w14:textId="77777777">
        <w:trPr>
          <w:trHeight w:val="645"/>
        </w:trPr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0D064863" w14:textId="77777777" w:rsidR="008D6025" w:rsidRDefault="005273D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High Priority Projects</w:t>
            </w:r>
          </w:p>
        </w:tc>
        <w:tc>
          <w:tcPr>
            <w:tcW w:w="7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4513C4B2" w14:textId="77777777" w:rsidR="008D6025" w:rsidRDefault="005273D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These are strategic client projects with hard near-term deadlines. </w:t>
            </w: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 </w:t>
            </w:r>
          </w:p>
        </w:tc>
      </w:tr>
      <w:tr w:rsidR="008D6025" w14:paraId="17E4D8C9" w14:textId="77777777">
        <w:trPr>
          <w:trHeight w:val="645"/>
        </w:trPr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694A997F" w14:textId="77777777" w:rsidR="008D6025" w:rsidRDefault="005273D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Medium Priority Projects</w:t>
            </w:r>
          </w:p>
        </w:tc>
        <w:tc>
          <w:tcPr>
            <w:tcW w:w="7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6DEF7EEA" w14:textId="77777777" w:rsidR="008D6025" w:rsidRDefault="005273D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These are projects with later or more flexible deadlines. </w:t>
            </w:r>
          </w:p>
        </w:tc>
      </w:tr>
      <w:tr w:rsidR="008D6025" w14:paraId="448C33EA" w14:textId="77777777">
        <w:trPr>
          <w:trHeight w:val="645"/>
        </w:trPr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415D6193" w14:textId="77777777" w:rsidR="008D6025" w:rsidRDefault="005273D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Low Priority Projects</w:t>
            </w:r>
          </w:p>
        </w:tc>
        <w:tc>
          <w:tcPr>
            <w:tcW w:w="7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67513FA" w14:textId="77777777" w:rsidR="008D6025" w:rsidRDefault="005273D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These are projects that can be worked on as time allows and generally don’t have a fixed deadline. </w:t>
            </w:r>
          </w:p>
        </w:tc>
      </w:tr>
      <w:tr w:rsidR="008D6025" w14:paraId="5FC9AFC3" w14:textId="77777777">
        <w:trPr>
          <w:trHeight w:val="645"/>
        </w:trPr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1B06688" w14:textId="77777777" w:rsidR="008D6025" w:rsidRDefault="005273D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Misc. Unscheduled Work</w:t>
            </w:r>
          </w:p>
        </w:tc>
        <w:tc>
          <w:tcPr>
            <w:tcW w:w="7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775A5707" w14:textId="77777777" w:rsidR="008D6025" w:rsidRDefault="005273D7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This is where we capture work that we don’t have to schedule but still want to track time against.  Ongoing/overhead tasks (administrative work, meetings, etc.) are shared by everyone.  </w:t>
            </w:r>
          </w:p>
        </w:tc>
      </w:tr>
    </w:tbl>
    <w:p w14:paraId="5768AE5F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spacing w:before="216" w:after="7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  <w:sz w:val="36"/>
          <w:szCs w:val="36"/>
        </w:rPr>
        <w:lastRenderedPageBreak/>
        <w:t>Project Workflow </w:t>
      </w:r>
    </w:p>
    <w:p w14:paraId="65F646E1" w14:textId="77777777" w:rsidR="008D6025" w:rsidRDefault="008D6025">
      <w:pPr>
        <w:rPr>
          <w:rFonts w:ascii="Open Sans" w:eastAsia="Open Sans" w:hAnsi="Open Sans" w:cs="Open Sans"/>
        </w:rPr>
      </w:pPr>
    </w:p>
    <w:p w14:paraId="340A13CF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When a new project is initiated</w:t>
      </w:r>
      <w:r>
        <w:rPr>
          <w:rFonts w:ascii="Open Sans" w:eastAsia="Open Sans" w:hAnsi="Open Sans" w:cs="Open Sans"/>
          <w:color w:val="000000"/>
          <w:sz w:val="22"/>
          <w:szCs w:val="22"/>
        </w:rPr>
        <w:t>, we have a specific workflow to create, review, approve, schedule and close out a project. (</w:t>
      </w:r>
      <w:r>
        <w:rPr>
          <w:rFonts w:ascii="Open Sans" w:eastAsia="Open Sans" w:hAnsi="Open Sans" w:cs="Open Sans"/>
          <w:sz w:val="22"/>
          <w:szCs w:val="22"/>
        </w:rPr>
        <w:t xml:space="preserve">Project requests will continue to be submitted and approved in our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Sharepoint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folder according to established procedures.) </w:t>
      </w:r>
    </w:p>
    <w:p w14:paraId="01A6BF86" w14:textId="77777777" w:rsidR="008D6025" w:rsidRDefault="008D6025">
      <w:pPr>
        <w:rPr>
          <w:rFonts w:ascii="Open Sans" w:eastAsia="Open Sans" w:hAnsi="Open Sans" w:cs="Open Sans"/>
        </w:rPr>
      </w:pPr>
    </w:p>
    <w:p w14:paraId="750E2A8E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When a project request is approved</w:t>
      </w:r>
      <w:r>
        <w:rPr>
          <w:rFonts w:ascii="Open Sans" w:eastAsia="Open Sans" w:hAnsi="Open Sans" w:cs="Open Sans"/>
          <w:sz w:val="22"/>
          <w:szCs w:val="22"/>
        </w:rPr>
        <w:t xml:space="preserve">, the project will be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created 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LiquidPlanner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 xml:space="preserve">by </w:t>
      </w:r>
      <w:r>
        <w:rPr>
          <w:rFonts w:ascii="Open Sans" w:eastAsia="Open Sans" w:hAnsi="Open Sans" w:cs="Open Sans"/>
          <w:color w:val="000000"/>
          <w:sz w:val="22"/>
          <w:szCs w:val="22"/>
        </w:rPr>
        <w:t>Project Managers or Team Leads only</w:t>
      </w:r>
      <w:r>
        <w:rPr>
          <w:rFonts w:ascii="Open Sans" w:eastAsia="Open Sans" w:hAnsi="Open Sans" w:cs="Open Sans"/>
        </w:rPr>
        <w:t>.</w:t>
      </w:r>
      <w:r>
        <w:rPr>
          <w:rFonts w:ascii="Open Sans" w:eastAsia="Open Sans" w:hAnsi="Open Sans" w:cs="Open Sans"/>
          <w:sz w:val="22"/>
          <w:szCs w:val="22"/>
        </w:rPr>
        <w:t xml:space="preserve"> New projects will live in the P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ending </w:t>
      </w:r>
      <w:r>
        <w:rPr>
          <w:rFonts w:ascii="Open Sans" w:eastAsia="Open Sans" w:hAnsi="Open Sans" w:cs="Open Sans"/>
          <w:sz w:val="22"/>
          <w:szCs w:val="22"/>
        </w:rPr>
        <w:t xml:space="preserve">projects collection while they are being built out. A new project can be created from scratch or by pulling in a project template. </w:t>
      </w:r>
    </w:p>
    <w:p w14:paraId="3B83703D" w14:textId="77777777" w:rsidR="008D6025" w:rsidRDefault="008D602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3C75B3B2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>When a new project is created, the following fields need to be filled in on the Project Edit Panel:</w:t>
      </w:r>
    </w:p>
    <w:p w14:paraId="0A7B7DD9" w14:textId="77777777" w:rsidR="008D6025" w:rsidRDefault="008D602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3E979A91" w14:textId="77777777" w:rsidR="008D6025" w:rsidRDefault="005273D7">
      <w:pPr>
        <w:numPr>
          <w:ilvl w:val="0"/>
          <w:numId w:val="1"/>
        </w:numPr>
        <w:ind w:left="3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Custom Field 1: Client</w:t>
      </w:r>
    </w:p>
    <w:p w14:paraId="59117102" w14:textId="77777777" w:rsidR="008D6025" w:rsidRDefault="005273D7">
      <w:pPr>
        <w:numPr>
          <w:ilvl w:val="0"/>
          <w:numId w:val="1"/>
        </w:numPr>
        <w:ind w:left="3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Custom Field 2: Program</w:t>
      </w:r>
    </w:p>
    <w:p w14:paraId="0D294CBF" w14:textId="77777777" w:rsidR="008D6025" w:rsidRDefault="005273D7">
      <w:pPr>
        <w:numPr>
          <w:ilvl w:val="0"/>
          <w:numId w:val="1"/>
        </w:numPr>
        <w:ind w:left="3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Custom Field 3: Division</w:t>
      </w:r>
    </w:p>
    <w:p w14:paraId="0471E7E6" w14:textId="77777777" w:rsidR="008D6025" w:rsidRDefault="005273D7">
      <w:pPr>
        <w:numPr>
          <w:ilvl w:val="0"/>
          <w:numId w:val="1"/>
        </w:numPr>
        <w:ind w:left="3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Target Finish</w:t>
      </w:r>
    </w:p>
    <w:p w14:paraId="20DA11FD" w14:textId="77777777" w:rsidR="008D6025" w:rsidRDefault="005273D7">
      <w:pPr>
        <w:numPr>
          <w:ilvl w:val="0"/>
          <w:numId w:val="1"/>
        </w:numPr>
        <w:ind w:left="3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Project Description</w:t>
      </w:r>
    </w:p>
    <w:p w14:paraId="68F0C98F" w14:textId="77777777" w:rsidR="008D6025" w:rsidRDefault="008D6025">
      <w:pPr>
        <w:ind w:left="720"/>
        <w:rPr>
          <w:rFonts w:ascii="Open Sans" w:eastAsia="Open Sans" w:hAnsi="Open Sans" w:cs="Open Sans"/>
          <w:sz w:val="22"/>
          <w:szCs w:val="22"/>
        </w:rPr>
      </w:pPr>
    </w:p>
    <w:p w14:paraId="78716B0E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sz w:val="22"/>
          <w:szCs w:val="22"/>
        </w:rPr>
        <w:t>When a new project is ready to go live</w:t>
      </w:r>
      <w:r>
        <w:rPr>
          <w:rFonts w:ascii="Open Sans" w:eastAsia="Open Sans" w:hAnsi="Open Sans" w:cs="Open Sans"/>
          <w:sz w:val="22"/>
          <w:szCs w:val="22"/>
        </w:rPr>
        <w:t xml:space="preserve">, it will be moved to the appropriate package in the Scheduled (active) project collection.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If tasks are assigned to you in the project, you will start </w:t>
      </w:r>
      <w:r>
        <w:rPr>
          <w:rFonts w:ascii="Open Sans" w:eastAsia="Open Sans" w:hAnsi="Open Sans" w:cs="Open Sans"/>
          <w:sz w:val="22"/>
          <w:szCs w:val="22"/>
        </w:rPr>
        <w:t xml:space="preserve">seeing them in your My Work views. </w:t>
      </w:r>
      <w:r>
        <w:rPr>
          <w:rFonts w:ascii="Open Sans" w:eastAsia="Open Sans" w:hAnsi="Open Sans" w:cs="Open Sans"/>
          <w:color w:val="000000"/>
          <w:sz w:val="22"/>
          <w:szCs w:val="22"/>
        </w:rPr>
        <w:t> </w:t>
      </w:r>
    </w:p>
    <w:p w14:paraId="3224FECF" w14:textId="77777777" w:rsidR="008D6025" w:rsidRDefault="008D6025">
      <w:pPr>
        <w:rPr>
          <w:rFonts w:ascii="Open Sans" w:eastAsia="Open Sans" w:hAnsi="Open Sans" w:cs="Open Sans"/>
        </w:rPr>
      </w:pPr>
    </w:p>
    <w:p w14:paraId="50501574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When a project is finished</w:t>
      </w:r>
      <w:r>
        <w:rPr>
          <w:rFonts w:ascii="Open Sans" w:eastAsia="Open Sans" w:hAnsi="Open Sans" w:cs="Open Sans"/>
          <w:color w:val="000000"/>
          <w:sz w:val="22"/>
          <w:szCs w:val="22"/>
        </w:rPr>
        <w:t>, the Project Owner needs to follow this process before marking the Project folder Done:</w:t>
      </w:r>
    </w:p>
    <w:p w14:paraId="2B53DD35" w14:textId="77777777" w:rsidR="008D6025" w:rsidRDefault="008D602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4B59FA78" w14:textId="4D7A783B" w:rsidR="008D6025" w:rsidRDefault="005273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R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eview all tasks </w:t>
      </w:r>
      <w:r>
        <w:rPr>
          <w:rFonts w:ascii="Open Sans" w:eastAsia="Open Sans" w:hAnsi="Open Sans" w:cs="Open Sans"/>
          <w:sz w:val="22"/>
          <w:szCs w:val="22"/>
        </w:rPr>
        <w:t>to e</w:t>
      </w:r>
      <w:r>
        <w:rPr>
          <w:rFonts w:ascii="Open Sans" w:eastAsia="Open Sans" w:hAnsi="Open Sans" w:cs="Open Sans"/>
          <w:color w:val="000000"/>
          <w:sz w:val="22"/>
          <w:szCs w:val="22"/>
        </w:rPr>
        <w:t>nsure that time has been tracked to each task and that all of the</w:t>
      </w:r>
      <w:r w:rsidR="0023631C">
        <w:rPr>
          <w:rFonts w:ascii="Open Sans" w:eastAsia="Open Sans" w:hAnsi="Open Sans" w:cs="Open Sans"/>
          <w:color w:val="000000"/>
          <w:sz w:val="22"/>
          <w:szCs w:val="22"/>
        </w:rPr>
        <w:t xml:space="preserve">m are marked done. </w:t>
      </w:r>
    </w:p>
    <w:p w14:paraId="55EA9A9E" w14:textId="77777777" w:rsidR="008D6025" w:rsidRDefault="005273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If a task had no time logged, the project manager should check with the task owner to determine</w:t>
      </w:r>
      <w:r>
        <w:rPr>
          <w:rFonts w:ascii="Open Sans" w:eastAsia="Open Sans" w:hAnsi="Open Sans" w:cs="Open Sans"/>
          <w:sz w:val="22"/>
          <w:szCs w:val="22"/>
        </w:rPr>
        <w:t xml:space="preserve"> why and update as necessary. </w:t>
      </w:r>
    </w:p>
    <w:p w14:paraId="243A951D" w14:textId="77777777" w:rsidR="008D6025" w:rsidRDefault="005273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Add project wrap-up notes in the project’s Notes field.  </w:t>
      </w:r>
    </w:p>
    <w:p w14:paraId="76773AB8" w14:textId="77777777" w:rsidR="008D6025" w:rsidRDefault="005273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Once the wrap-up reporting is completed, set the Project status to Done and move the project to the Archived project collection. </w:t>
      </w:r>
    </w:p>
    <w:p w14:paraId="5714A618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spacing w:before="216" w:after="7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  <w:sz w:val="36"/>
          <w:szCs w:val="36"/>
        </w:rPr>
        <w:t>Managing and Updating Your Tasks</w:t>
      </w:r>
    </w:p>
    <w:p w14:paraId="4E34CD4C" w14:textId="77777777" w:rsidR="008D6025" w:rsidRDefault="008D6025">
      <w:pPr>
        <w:rPr>
          <w:rFonts w:ascii="Open Sans" w:eastAsia="Open Sans" w:hAnsi="Open Sans" w:cs="Open Sans"/>
        </w:rPr>
      </w:pPr>
    </w:p>
    <w:p w14:paraId="5AB4A9A2" w14:textId="38871F35" w:rsidR="008D6025" w:rsidRDefault="005273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Everyone will be assigned tasks 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LiquidPlanner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, and it is your responsibility to keep your task information up to date. As you make updates to your tasks, t</w:t>
      </w:r>
      <w:r w:rsidR="00A45172">
        <w:rPr>
          <w:rFonts w:ascii="Open Sans" w:eastAsia="Open Sans" w:hAnsi="Open Sans" w:cs="Open Sans"/>
          <w:color w:val="000000"/>
          <w:sz w:val="22"/>
          <w:szCs w:val="22"/>
        </w:rPr>
        <w:t>his</w:t>
      </w:r>
      <w:r w:rsidR="004474D6">
        <w:rPr>
          <w:rFonts w:ascii="Open Sans" w:eastAsia="Open Sans" w:hAnsi="Open Sans" w:cs="Open Sans"/>
          <w:color w:val="000000"/>
          <w:sz w:val="22"/>
          <w:szCs w:val="22"/>
        </w:rPr>
        <w:t xml:space="preserve"> provides the project team and executives with real time visibility to task and project statuses. </w:t>
      </w:r>
    </w:p>
    <w:p w14:paraId="5FDCA190" w14:textId="77777777" w:rsidR="008D6025" w:rsidRDefault="008D6025">
      <w:pPr>
        <w:rPr>
          <w:rFonts w:ascii="Open Sans" w:eastAsia="Open Sans" w:hAnsi="Open Sans" w:cs="Open Sans"/>
        </w:rPr>
      </w:pPr>
    </w:p>
    <w:p w14:paraId="2E2EF8DD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View Your Task Priorities from My Work</w:t>
      </w:r>
    </w:p>
    <w:p w14:paraId="5B0E112C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LiquidPlanner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will list your assigned tasks in the My Work view</w:t>
      </w:r>
      <w:r>
        <w:rPr>
          <w:rFonts w:ascii="Open Sans" w:eastAsia="Open Sans" w:hAnsi="Open Sans" w:cs="Open Sans"/>
          <w:sz w:val="22"/>
          <w:szCs w:val="22"/>
        </w:rPr>
        <w:t xml:space="preserve">s.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</w:p>
    <w:p w14:paraId="45B5AB7C" w14:textId="77777777" w:rsidR="008D6025" w:rsidRDefault="008D602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6580A077" w14:textId="77777777" w:rsidR="008D6025" w:rsidRDefault="005273D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Toggle the </w:t>
      </w:r>
      <w:r>
        <w:rPr>
          <w:rFonts w:ascii="Open Sans" w:eastAsia="Open Sans" w:hAnsi="Open Sans" w:cs="Open Sans"/>
          <w:b/>
          <w:sz w:val="22"/>
          <w:szCs w:val="22"/>
        </w:rPr>
        <w:t>Workload</w:t>
      </w:r>
      <w:r>
        <w:rPr>
          <w:rFonts w:ascii="Open Sans" w:eastAsia="Open Sans" w:hAnsi="Open Sans" w:cs="Open Sans"/>
          <w:sz w:val="22"/>
          <w:szCs w:val="22"/>
        </w:rPr>
        <w:t xml:space="preserve"> view to </w:t>
      </w:r>
      <w:r>
        <w:rPr>
          <w:rFonts w:ascii="Open Sans" w:eastAsia="Open Sans" w:hAnsi="Open Sans" w:cs="Open Sans"/>
          <w:i/>
          <w:sz w:val="22"/>
          <w:szCs w:val="22"/>
        </w:rPr>
        <w:t>In Order</w:t>
      </w:r>
      <w:r>
        <w:rPr>
          <w:rFonts w:ascii="Open Sans" w:eastAsia="Open Sans" w:hAnsi="Open Sans" w:cs="Open Sans"/>
          <w:sz w:val="22"/>
          <w:szCs w:val="22"/>
        </w:rPr>
        <w:t xml:space="preserve"> to see your tasks listed in expected start date order.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</w:p>
    <w:p w14:paraId="1298EF11" w14:textId="77777777" w:rsidR="008D6025" w:rsidRDefault="005273D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You should be working your tasks in this top-down order. </w:t>
      </w:r>
    </w:p>
    <w:p w14:paraId="10181FFE" w14:textId="77777777" w:rsidR="008D6025" w:rsidRDefault="005273D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If you notice that the order of your assigned tasks does not reflect your actual priorities, check with your manager and have them re-prioritize work as needed.</w:t>
      </w:r>
    </w:p>
    <w:p w14:paraId="08900B53" w14:textId="77777777" w:rsidR="008D6025" w:rsidRDefault="005273D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If you see risk alerts on your tasks, check with your manager for guidance. </w:t>
      </w:r>
    </w:p>
    <w:p w14:paraId="190F1D89" w14:textId="77777777" w:rsidR="008D6025" w:rsidRDefault="008D6025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Open Sans" w:eastAsia="Open Sans" w:hAnsi="Open Sans" w:cs="Open Sans"/>
          <w:sz w:val="22"/>
          <w:szCs w:val="22"/>
        </w:rPr>
      </w:pPr>
    </w:p>
    <w:p w14:paraId="73ECD4F4" w14:textId="77777777" w:rsidR="008D6025" w:rsidRDefault="005273D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Use the </w:t>
      </w:r>
      <w:r>
        <w:rPr>
          <w:rFonts w:ascii="Open Sans" w:eastAsia="Open Sans" w:hAnsi="Open Sans" w:cs="Open Sans"/>
          <w:b/>
          <w:sz w:val="22"/>
          <w:szCs w:val="22"/>
        </w:rPr>
        <w:t>Board</w:t>
      </w:r>
      <w:r>
        <w:rPr>
          <w:rFonts w:ascii="Open Sans" w:eastAsia="Open Sans" w:hAnsi="Open Sans" w:cs="Open Sans"/>
          <w:sz w:val="22"/>
          <w:szCs w:val="22"/>
        </w:rPr>
        <w:t xml:space="preserve"> view to see your tasks grouped into columns by Task Status. Easily change the status of a task by dragging and dropping it into a different column. </w:t>
      </w:r>
    </w:p>
    <w:p w14:paraId="5FB279B8" w14:textId="77777777" w:rsidR="008D6025" w:rsidRDefault="008D602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sz w:val="22"/>
          <w:szCs w:val="22"/>
        </w:rPr>
      </w:pPr>
    </w:p>
    <w:p w14:paraId="5CF46308" w14:textId="77777777" w:rsidR="008D6025" w:rsidRDefault="005273D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Use the </w:t>
      </w:r>
      <w:r>
        <w:rPr>
          <w:rFonts w:ascii="Open Sans" w:eastAsia="Open Sans" w:hAnsi="Open Sans" w:cs="Open Sans"/>
          <w:b/>
          <w:sz w:val="22"/>
          <w:szCs w:val="22"/>
        </w:rPr>
        <w:t>Timesheet</w:t>
      </w:r>
      <w:r>
        <w:rPr>
          <w:rFonts w:ascii="Open Sans" w:eastAsia="Open Sans" w:hAnsi="Open Sans" w:cs="Open Sans"/>
          <w:sz w:val="22"/>
          <w:szCs w:val="22"/>
        </w:rPr>
        <w:t xml:space="preserve"> view to see and track time to the tasks that you are expected to be working on during the current time period. (See </w:t>
      </w:r>
      <w:r>
        <w:rPr>
          <w:rFonts w:ascii="Open Sans" w:eastAsia="Open Sans" w:hAnsi="Open Sans" w:cs="Open Sans"/>
          <w:i/>
          <w:sz w:val="22"/>
          <w:szCs w:val="22"/>
        </w:rPr>
        <w:t xml:space="preserve">Log Progress to your Tasks </w:t>
      </w:r>
      <w:r>
        <w:rPr>
          <w:rFonts w:ascii="Open Sans" w:eastAsia="Open Sans" w:hAnsi="Open Sans" w:cs="Open Sans"/>
          <w:sz w:val="22"/>
          <w:szCs w:val="22"/>
        </w:rPr>
        <w:t xml:space="preserve">below for details.) </w:t>
      </w:r>
    </w:p>
    <w:p w14:paraId="268805EC" w14:textId="77777777" w:rsidR="008D6025" w:rsidRDefault="008D602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sz w:val="22"/>
          <w:szCs w:val="22"/>
        </w:rPr>
      </w:pPr>
    </w:p>
    <w:p w14:paraId="4B57E44F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Review and Update Task Estimates</w:t>
      </w:r>
    </w:p>
    <w:p w14:paraId="05DE7FAC" w14:textId="0D6173D6" w:rsidR="008D6025" w:rsidRDefault="005273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Keeping task estimates up to date 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LiquidPlanner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is the key to maintaining an accurate schedule. </w:t>
      </w:r>
      <w:r>
        <w:rPr>
          <w:rFonts w:ascii="Open Sans" w:eastAsia="Open Sans" w:hAnsi="Open Sans" w:cs="Open Sans"/>
          <w:sz w:val="22"/>
          <w:szCs w:val="22"/>
        </w:rPr>
        <w:t>Any time you notice that a task 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stimate is no longer accurate due to </w:t>
      </w:r>
      <w:r>
        <w:rPr>
          <w:rFonts w:ascii="Open Sans" w:eastAsia="Open Sans" w:hAnsi="Open Sans" w:cs="Open Sans"/>
          <w:sz w:val="22"/>
          <w:szCs w:val="22"/>
        </w:rPr>
        <w:t xml:space="preserve">a scope increase or decrease, </w:t>
      </w:r>
      <w:r>
        <w:rPr>
          <w:rFonts w:ascii="Open Sans" w:eastAsia="Open Sans" w:hAnsi="Open Sans" w:cs="Open Sans"/>
          <w:color w:val="000000"/>
          <w:sz w:val="22"/>
          <w:szCs w:val="22"/>
        </w:rPr>
        <w:t>you must adjust the remaining effort to accurately reflect the number of hours remaining</w:t>
      </w:r>
      <w:r>
        <w:rPr>
          <w:rFonts w:ascii="Open Sans" w:eastAsia="Open Sans" w:hAnsi="Open Sans" w:cs="Open Sans"/>
          <w:sz w:val="22"/>
          <w:szCs w:val="22"/>
        </w:rPr>
        <w:t xml:space="preserve"> for the task.  </w:t>
      </w:r>
    </w:p>
    <w:p w14:paraId="43D49C36" w14:textId="77777777" w:rsidR="008D6025" w:rsidRDefault="008D602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4E799C55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Log Progress to Your Tasks</w:t>
      </w:r>
    </w:p>
    <w:p w14:paraId="2A6F451E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LiquidPlanner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depends on regular time tracking updates from team members to</w:t>
      </w:r>
      <w:r>
        <w:rPr>
          <w:rFonts w:ascii="Open Sans" w:eastAsia="Open Sans" w:hAnsi="Open Sans" w:cs="Open Sans"/>
          <w:sz w:val="26"/>
          <w:szCs w:val="26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maintain an updated schedule based on real-time work being done. Here are some guidelines for tracking time on your tasks:</w:t>
      </w:r>
    </w:p>
    <w:p w14:paraId="09BB5A61" w14:textId="77777777" w:rsidR="008D6025" w:rsidRDefault="008D602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38703D7" w14:textId="77777777" w:rsidR="008D6025" w:rsidRDefault="005273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Log your progress at least once a day, to the nearest quarter-hour increment. </w:t>
      </w:r>
    </w:p>
    <w:p w14:paraId="1DAB4FAF" w14:textId="77777777" w:rsidR="008D6025" w:rsidRDefault="005273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Progress can be logged on your timesheet or in the task Edit Panel. </w:t>
      </w:r>
    </w:p>
    <w:p w14:paraId="501CBAB9" w14:textId="77777777" w:rsidR="008D6025" w:rsidRDefault="005273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Associate a Cost Code to each time entry to classify those hours by work type: Billable Client Work, Non-Billable Client Work, Internal Work. This enables us to measure a project’s total hours by work type.  </w:t>
      </w:r>
    </w:p>
    <w:p w14:paraId="7934365A" w14:textId="77777777" w:rsidR="008D6025" w:rsidRDefault="005273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Timesheet notes are optional but encouraged if it would add valuable insight to our time tracking analysis. </w:t>
      </w:r>
    </w:p>
    <w:p w14:paraId="63161128" w14:textId="4F8910B6" w:rsidR="008D6025" w:rsidRDefault="005273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Pin ongoing/overhead tasks to your timesheet so that they will appear on all timesheets even though they are not getting scheduled. There is a Pin button at the top right of each task’s edit panel.  </w:t>
      </w:r>
    </w:p>
    <w:p w14:paraId="609D0C1D" w14:textId="6BC85B02" w:rsidR="008D6025" w:rsidRDefault="005273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At the end of the week, review your timesheet to be sure that you have accounted for all hours for the week. </w:t>
      </w:r>
      <w:r w:rsidR="00E76DB9">
        <w:rPr>
          <w:rFonts w:ascii="Open Sans" w:eastAsia="Open Sans" w:hAnsi="Open Sans" w:cs="Open Sans"/>
          <w:sz w:val="22"/>
          <w:szCs w:val="22"/>
        </w:rPr>
        <w:t>The</w:t>
      </w:r>
      <w:r>
        <w:rPr>
          <w:rFonts w:ascii="Open Sans" w:eastAsia="Open Sans" w:hAnsi="Open Sans" w:cs="Open Sans"/>
          <w:sz w:val="22"/>
          <w:szCs w:val="22"/>
        </w:rPr>
        <w:t xml:space="preserve"> time tracking data will be utilized in reports and dashboards to view progress on tasks and projects. </w:t>
      </w:r>
    </w:p>
    <w:p w14:paraId="03E6938C" w14:textId="77777777" w:rsidR="008D6025" w:rsidRDefault="008D602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3FB721A0" w14:textId="77777777" w:rsidR="008D6025" w:rsidRDefault="005273D7">
      <w:pPr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lastRenderedPageBreak/>
        <w:t>Maintain Accurate Task Statuses</w:t>
      </w:r>
    </w:p>
    <w:p w14:paraId="6F91C0B4" w14:textId="77777777" w:rsidR="008D6025" w:rsidRDefault="005273D7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As work progresses on a task, be sure to update the Task Status so that we can easily see where that task stands. Managers will monitor for tasks in the </w:t>
      </w:r>
      <w:r>
        <w:rPr>
          <w:rFonts w:ascii="Open Sans" w:eastAsia="Open Sans" w:hAnsi="Open Sans" w:cs="Open Sans"/>
          <w:i/>
          <w:sz w:val="22"/>
          <w:szCs w:val="22"/>
        </w:rPr>
        <w:t>Stuck</w:t>
      </w:r>
      <w:r>
        <w:rPr>
          <w:rFonts w:ascii="Open Sans" w:eastAsia="Open Sans" w:hAnsi="Open Sans" w:cs="Open Sans"/>
          <w:sz w:val="22"/>
          <w:szCs w:val="22"/>
        </w:rPr>
        <w:t xml:space="preserve"> status. If you set a task to </w:t>
      </w:r>
      <w:r>
        <w:rPr>
          <w:rFonts w:ascii="Open Sans" w:eastAsia="Open Sans" w:hAnsi="Open Sans" w:cs="Open Sans"/>
          <w:i/>
          <w:sz w:val="22"/>
          <w:szCs w:val="22"/>
        </w:rPr>
        <w:t>Stuck</w:t>
      </w:r>
      <w:r>
        <w:rPr>
          <w:rFonts w:ascii="Open Sans" w:eastAsia="Open Sans" w:hAnsi="Open Sans" w:cs="Open Sans"/>
          <w:sz w:val="22"/>
          <w:szCs w:val="22"/>
        </w:rPr>
        <w:t xml:space="preserve">, be sure to add an explanation in the task’s Notes field.  </w:t>
      </w:r>
    </w:p>
    <w:p w14:paraId="459AA177" w14:textId="77777777" w:rsidR="008D6025" w:rsidRDefault="008D602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sz w:val="22"/>
          <w:szCs w:val="22"/>
        </w:rPr>
      </w:pPr>
    </w:p>
    <w:p w14:paraId="5831379B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Add Notes and </w:t>
      </w:r>
      <w:r>
        <w:rPr>
          <w:rFonts w:ascii="Open Sans" w:eastAsia="Open Sans" w:hAnsi="Open Sans" w:cs="Open Sans"/>
          <w:b/>
          <w:sz w:val="22"/>
          <w:szCs w:val="22"/>
        </w:rPr>
        <w:t>Links as Necessary</w:t>
      </w:r>
    </w:p>
    <w:p w14:paraId="732F2C4B" w14:textId="77777777" w:rsidR="008D6025" w:rsidRDefault="005273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All information that is relevant to a task should live with the task so that it is visible to all team members collaborating on the project with you. These fields are in the task’s Edit Panel. </w:t>
      </w:r>
    </w:p>
    <w:p w14:paraId="73C3242A" w14:textId="77777777" w:rsidR="008D6025" w:rsidRDefault="008D602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04F6741" w14:textId="77777777" w:rsidR="008D6025" w:rsidRDefault="005273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In the </w:t>
      </w:r>
      <w:r>
        <w:rPr>
          <w:rFonts w:ascii="Open Sans" w:eastAsia="Open Sans" w:hAnsi="Open Sans" w:cs="Open Sans"/>
          <w:b/>
        </w:rPr>
        <w:t>Notes</w:t>
      </w:r>
      <w:r>
        <w:rPr>
          <w:rFonts w:ascii="Open Sans" w:eastAsia="Open Sans" w:hAnsi="Open Sans" w:cs="Open Sans"/>
        </w:rPr>
        <w:t xml:space="preserve"> tab you can enter formatted text, tables, images, etc. </w:t>
      </w:r>
    </w:p>
    <w:p w14:paraId="2138F62B" w14:textId="394F87D0" w:rsidR="008D6025" w:rsidRDefault="005273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The</w:t>
      </w:r>
      <w:r>
        <w:rPr>
          <w:rFonts w:ascii="Open Sans" w:eastAsia="Open Sans" w:hAnsi="Open Sans" w:cs="Open Sans"/>
          <w:b/>
          <w:sz w:val="22"/>
          <w:szCs w:val="22"/>
        </w:rPr>
        <w:t xml:space="preserve"> Links</w:t>
      </w:r>
      <w:r>
        <w:rPr>
          <w:rFonts w:ascii="Open Sans" w:eastAsia="Open Sans" w:hAnsi="Open Sans" w:cs="Open Sans"/>
          <w:sz w:val="22"/>
          <w:szCs w:val="22"/>
        </w:rPr>
        <w:t xml:space="preserve"> field is located within the Edit Panel’s Properties tab. </w:t>
      </w:r>
    </w:p>
    <w:p w14:paraId="21488306" w14:textId="77777777" w:rsidR="008D6025" w:rsidRDefault="008D602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5D747E1" w14:textId="77777777" w:rsidR="008D6025" w:rsidRDefault="005273D7">
      <w:pPr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Mark Your Assignments and Tasks Done</w:t>
      </w:r>
    </w:p>
    <w:p w14:paraId="5EED869C" w14:textId="77777777" w:rsidR="008D6025" w:rsidRDefault="005273D7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Marking your work done is important for an accurate schedule forecast.  </w:t>
      </w:r>
    </w:p>
    <w:p w14:paraId="595202E2" w14:textId="77777777" w:rsidR="008D6025" w:rsidRDefault="008D6025">
      <w:pPr>
        <w:rPr>
          <w:rFonts w:ascii="Open Sans" w:eastAsia="Open Sans" w:hAnsi="Open Sans" w:cs="Open Sans"/>
          <w:b/>
          <w:sz w:val="22"/>
          <w:szCs w:val="22"/>
        </w:rPr>
      </w:pPr>
    </w:p>
    <w:p w14:paraId="3A458DBD" w14:textId="77777777" w:rsidR="008D6025" w:rsidRDefault="005273D7">
      <w:pPr>
        <w:numPr>
          <w:ilvl w:val="0"/>
          <w:numId w:val="2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If yours is the only assignment on the task, simply set the Task Status to Done. This will mark your assignment Done as well. </w:t>
      </w:r>
    </w:p>
    <w:p w14:paraId="195B6C3F" w14:textId="77777777" w:rsidR="008D6025" w:rsidRDefault="005273D7">
      <w:pPr>
        <w:numPr>
          <w:ilvl w:val="0"/>
          <w:numId w:val="2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If there is still another active assignment on the task, mark just your assignment done. The last assignee finished is the one to set the task status to Done.  </w:t>
      </w:r>
    </w:p>
    <w:p w14:paraId="63546588" w14:textId="77777777" w:rsidR="008D6025" w:rsidRDefault="008D602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37C7F889" w14:textId="77777777" w:rsidR="008D6025" w:rsidRDefault="005273D7">
      <w:pPr>
        <w:spacing w:before="216" w:after="72"/>
        <w:rPr>
          <w:rFonts w:ascii="Open Sans" w:eastAsia="Open Sans" w:hAnsi="Open Sans" w:cs="Open Sans"/>
          <w:sz w:val="36"/>
          <w:szCs w:val="36"/>
        </w:rPr>
      </w:pPr>
      <w:r>
        <w:rPr>
          <w:rFonts w:ascii="Open Sans" w:eastAsia="Open Sans" w:hAnsi="Open Sans" w:cs="Open Sans"/>
          <w:sz w:val="36"/>
          <w:szCs w:val="36"/>
        </w:rPr>
        <w:t>Events</w:t>
      </w:r>
    </w:p>
    <w:p w14:paraId="0D96695A" w14:textId="77777777" w:rsidR="008D6025" w:rsidRDefault="005273D7">
      <w:pPr>
        <w:spacing w:before="216" w:after="7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It’s important to tell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LiquidPlanner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when you will be away and therefore should not have any work scheduled for you. We do this by creating </w:t>
      </w:r>
      <w:r>
        <w:rPr>
          <w:rFonts w:ascii="Open Sans" w:eastAsia="Open Sans" w:hAnsi="Open Sans" w:cs="Open Sans"/>
          <w:b/>
          <w:sz w:val="22"/>
          <w:szCs w:val="22"/>
        </w:rPr>
        <w:t xml:space="preserve">Events. 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5E546368" w14:textId="77777777" w:rsidR="008D6025" w:rsidRDefault="005273D7">
      <w:pPr>
        <w:numPr>
          <w:ilvl w:val="0"/>
          <w:numId w:val="10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PTO requests and approvals will continue to be processed via our HR site, according to established procedures. Once approved, go to </w:t>
      </w:r>
      <w:r>
        <w:rPr>
          <w:rFonts w:ascii="Open Sans" w:eastAsia="Open Sans" w:hAnsi="Open Sans" w:cs="Open Sans"/>
          <w:i/>
          <w:sz w:val="22"/>
          <w:szCs w:val="22"/>
        </w:rPr>
        <w:t>My Work &gt;Availability&gt;Personal Time off</w:t>
      </w:r>
      <w:r>
        <w:rPr>
          <w:rFonts w:ascii="Open Sans" w:eastAsia="Open Sans" w:hAnsi="Open Sans" w:cs="Open Sans"/>
          <w:sz w:val="22"/>
          <w:szCs w:val="22"/>
        </w:rPr>
        <w:t xml:space="preserve"> and create an Event to document the days and type of time off. </w:t>
      </w:r>
    </w:p>
    <w:p w14:paraId="66767215" w14:textId="77777777" w:rsidR="008D6025" w:rsidRDefault="005273D7">
      <w:pPr>
        <w:numPr>
          <w:ilvl w:val="0"/>
          <w:numId w:val="10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John Smith (workspace owner) is the only person who should create Events in the </w:t>
      </w:r>
      <w:r>
        <w:rPr>
          <w:rFonts w:ascii="Open Sans" w:eastAsia="Open Sans" w:hAnsi="Open Sans" w:cs="Open Sans"/>
          <w:i/>
          <w:sz w:val="22"/>
          <w:szCs w:val="22"/>
        </w:rPr>
        <w:t>Everyone Time</w:t>
      </w:r>
      <w:r>
        <w:rPr>
          <w:rFonts w:ascii="Open Sans" w:eastAsia="Open Sans" w:hAnsi="Open Sans" w:cs="Open Sans"/>
          <w:sz w:val="22"/>
          <w:szCs w:val="22"/>
        </w:rPr>
        <w:t xml:space="preserve"> off tab. These events prevent work from being scheduled for</w:t>
      </w:r>
      <w:r>
        <w:rPr>
          <w:rFonts w:ascii="Open Sans" w:eastAsia="Open Sans" w:hAnsi="Open Sans" w:cs="Open Sans"/>
          <w:i/>
          <w:sz w:val="22"/>
          <w:szCs w:val="22"/>
        </w:rPr>
        <w:t xml:space="preserve"> anybody </w:t>
      </w:r>
      <w:r>
        <w:rPr>
          <w:rFonts w:ascii="Open Sans" w:eastAsia="Open Sans" w:hAnsi="Open Sans" w:cs="Open Sans"/>
          <w:sz w:val="22"/>
          <w:szCs w:val="22"/>
        </w:rPr>
        <w:t xml:space="preserve">during those days. You will see that he has already created events for our Holidays. </w:t>
      </w:r>
    </w:p>
    <w:p w14:paraId="69037FA5" w14:textId="77777777" w:rsidR="008D6025" w:rsidRDefault="008D6025">
      <w:pPr>
        <w:rPr>
          <w:rFonts w:ascii="Open Sans" w:eastAsia="Open Sans" w:hAnsi="Open Sans" w:cs="Open Sans"/>
          <w:sz w:val="22"/>
          <w:szCs w:val="22"/>
        </w:rPr>
      </w:pPr>
    </w:p>
    <w:p w14:paraId="4644CBFC" w14:textId="77777777" w:rsidR="008D6025" w:rsidRDefault="008D6025">
      <w:pPr>
        <w:rPr>
          <w:rFonts w:ascii="Open Sans" w:eastAsia="Open Sans" w:hAnsi="Open Sans" w:cs="Open Sans"/>
          <w:sz w:val="22"/>
          <w:szCs w:val="22"/>
        </w:rPr>
      </w:pPr>
    </w:p>
    <w:p w14:paraId="585263BA" w14:textId="77777777" w:rsidR="008D6025" w:rsidRDefault="005273D7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Thank you for adhering to these guidelines! Please speak with your manager if you have any questions or feedback about the content in this Playbook. </w:t>
      </w:r>
    </w:p>
    <w:p w14:paraId="6BC8C6F6" w14:textId="77777777" w:rsidR="008D6025" w:rsidRDefault="008D6025">
      <w:pPr>
        <w:rPr>
          <w:rFonts w:ascii="Open Sans" w:eastAsia="Open Sans" w:hAnsi="Open Sans" w:cs="Open Sans"/>
          <w:sz w:val="22"/>
          <w:szCs w:val="22"/>
        </w:rPr>
      </w:pPr>
    </w:p>
    <w:p w14:paraId="1085B6E4" w14:textId="77777777" w:rsidR="008D6025" w:rsidRDefault="005273D7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Happy Planning! </w:t>
      </w:r>
    </w:p>
    <w:p w14:paraId="74C6157A" w14:textId="77777777" w:rsidR="008D6025" w:rsidRDefault="008D6025">
      <w:pPr>
        <w:rPr>
          <w:rFonts w:ascii="Open Sans" w:eastAsia="Open Sans" w:hAnsi="Open Sans" w:cs="Open Sans"/>
        </w:rPr>
      </w:pPr>
    </w:p>
    <w:sectPr w:rsidR="008D60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485"/>
    <w:multiLevelType w:val="multilevel"/>
    <w:tmpl w:val="B2EE080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1" w15:restartNumberingAfterBreak="0">
    <w:nsid w:val="00E174B8"/>
    <w:multiLevelType w:val="multilevel"/>
    <w:tmpl w:val="F9BEA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4E7400B"/>
    <w:multiLevelType w:val="multilevel"/>
    <w:tmpl w:val="435A4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AC4A68"/>
    <w:multiLevelType w:val="multilevel"/>
    <w:tmpl w:val="8E142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9B4F46"/>
    <w:multiLevelType w:val="multilevel"/>
    <w:tmpl w:val="EC8E8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D455C8"/>
    <w:multiLevelType w:val="multilevel"/>
    <w:tmpl w:val="2DD22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DB1E70"/>
    <w:multiLevelType w:val="multilevel"/>
    <w:tmpl w:val="C2EA1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206AC1"/>
    <w:multiLevelType w:val="multilevel"/>
    <w:tmpl w:val="5CEEA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2130F8"/>
    <w:multiLevelType w:val="multilevel"/>
    <w:tmpl w:val="BA5E1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E15258"/>
    <w:multiLevelType w:val="multilevel"/>
    <w:tmpl w:val="91060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7DC7B93"/>
    <w:multiLevelType w:val="multilevel"/>
    <w:tmpl w:val="2C809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C560FC"/>
    <w:multiLevelType w:val="multilevel"/>
    <w:tmpl w:val="E5823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4739311">
    <w:abstractNumId w:val="1"/>
  </w:num>
  <w:num w:numId="2" w16cid:durableId="579675734">
    <w:abstractNumId w:val="10"/>
  </w:num>
  <w:num w:numId="3" w16cid:durableId="60255457">
    <w:abstractNumId w:val="3"/>
  </w:num>
  <w:num w:numId="4" w16cid:durableId="1221136007">
    <w:abstractNumId w:val="0"/>
  </w:num>
  <w:num w:numId="5" w16cid:durableId="1073702878">
    <w:abstractNumId w:val="5"/>
  </w:num>
  <w:num w:numId="6" w16cid:durableId="1721519728">
    <w:abstractNumId w:val="2"/>
  </w:num>
  <w:num w:numId="7" w16cid:durableId="389041800">
    <w:abstractNumId w:val="4"/>
  </w:num>
  <w:num w:numId="8" w16cid:durableId="941767818">
    <w:abstractNumId w:val="8"/>
  </w:num>
  <w:num w:numId="9" w16cid:durableId="917910100">
    <w:abstractNumId w:val="11"/>
  </w:num>
  <w:num w:numId="10" w16cid:durableId="1735424196">
    <w:abstractNumId w:val="6"/>
  </w:num>
  <w:num w:numId="11" w16cid:durableId="448277887">
    <w:abstractNumId w:val="7"/>
  </w:num>
  <w:num w:numId="12" w16cid:durableId="16712486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25"/>
    <w:rsid w:val="0023631C"/>
    <w:rsid w:val="004474D6"/>
    <w:rsid w:val="005273D7"/>
    <w:rsid w:val="006D0C33"/>
    <w:rsid w:val="008466F6"/>
    <w:rsid w:val="008D6025"/>
    <w:rsid w:val="00A45172"/>
    <w:rsid w:val="00C51F3F"/>
    <w:rsid w:val="00E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0C03"/>
  <w15:docId w15:val="{3A5F1DFC-8967-E442-A74E-977F9387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4B5C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C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4B5C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B5CB2"/>
    <w:rPr>
      <w:b/>
      <w:bCs/>
    </w:rPr>
  </w:style>
  <w:style w:type="paragraph" w:styleId="NormalWeb">
    <w:name w:val="Normal (Web)"/>
    <w:basedOn w:val="Normal"/>
    <w:uiPriority w:val="99"/>
    <w:unhideWhenUsed/>
    <w:rsid w:val="004B5C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9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543C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EB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27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liquidplanner.com/academy/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xt.liquidplanner.com/academy/3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next.liquidplanner.com/academy/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xt.liquidplanner.com/academy/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xt.liquidplanner.com/academy/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UAgIwbt4QtzCPZYthxciV5+V6g==">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1601</Words>
  <Characters>9130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Durham</dc:creator>
  <cp:lastModifiedBy>Ryan Vannucci</cp:lastModifiedBy>
  <cp:revision>12</cp:revision>
  <dcterms:created xsi:type="dcterms:W3CDTF">2022-03-30T19:41:00Z</dcterms:created>
  <dcterms:modified xsi:type="dcterms:W3CDTF">2022-05-23T23:26:00Z</dcterms:modified>
</cp:coreProperties>
</file>